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D" w:rsidRPr="006633A5" w:rsidRDefault="006633A5" w:rsidP="002E6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Прохождение курсовой подготовки педагогами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Вершино-Дарасунская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0623BD" w:rsidRPr="006633A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0623BD" w:rsidRPr="006633A5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</w:p>
    <w:tbl>
      <w:tblPr>
        <w:tblStyle w:val="a3"/>
        <w:tblW w:w="10910" w:type="dxa"/>
        <w:tblInd w:w="-1134" w:type="dxa"/>
        <w:tblLook w:val="04A0" w:firstRow="1" w:lastRow="0" w:firstColumn="1" w:lastColumn="0" w:noHBand="0" w:noVBand="1"/>
      </w:tblPr>
      <w:tblGrid>
        <w:gridCol w:w="551"/>
        <w:gridCol w:w="1638"/>
        <w:gridCol w:w="3117"/>
        <w:gridCol w:w="3911"/>
        <w:gridCol w:w="709"/>
        <w:gridCol w:w="984"/>
      </w:tblGrid>
      <w:tr w:rsidR="00753BD5" w:rsidTr="00753BD5">
        <w:tc>
          <w:tcPr>
            <w:tcW w:w="551" w:type="dxa"/>
          </w:tcPr>
          <w:p w:rsidR="000623BD" w:rsidRPr="00514DF9" w:rsidRDefault="000623BD" w:rsidP="000623BD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51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</w:tcPr>
          <w:p w:rsidR="000623BD" w:rsidRPr="00514DF9" w:rsidRDefault="000623BD" w:rsidP="000623BD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14DF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7" w:type="dxa"/>
          </w:tcPr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4DF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курсов </w:t>
            </w:r>
          </w:p>
        </w:tc>
        <w:tc>
          <w:tcPr>
            <w:tcW w:w="3911" w:type="dxa"/>
          </w:tcPr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4D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0623BD" w:rsidRPr="00514DF9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4" w:type="dxa"/>
          </w:tcPr>
          <w:p w:rsidR="000623BD" w:rsidRPr="00514DF9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4DF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53BD5" w:rsidTr="00753BD5">
        <w:tc>
          <w:tcPr>
            <w:tcW w:w="551" w:type="dxa"/>
          </w:tcPr>
          <w:p w:rsidR="000623BD" w:rsidRPr="00514DF9" w:rsidRDefault="000623BD" w:rsidP="000623BD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0623BD" w:rsidRPr="00514DF9" w:rsidRDefault="000623BD" w:rsidP="000623BD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О.С.</w:t>
            </w:r>
          </w:p>
        </w:tc>
        <w:tc>
          <w:tcPr>
            <w:tcW w:w="3117" w:type="dxa"/>
          </w:tcPr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Министерства просвещения РФ»</w:t>
            </w:r>
          </w:p>
          <w:p w:rsidR="000623BD" w:rsidRDefault="000623BD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911" w:type="dxa"/>
          </w:tcPr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0623BD" w:rsidRDefault="000623BD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«Пути формирования и развития читательской грамотности в соответствии с требованиями ФГОС»</w:t>
            </w:r>
          </w:p>
          <w:p w:rsidR="000623BD" w:rsidRPr="00514DF9" w:rsidRDefault="000623BD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623BD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3BD5" w:rsidTr="00753BD5">
        <w:tc>
          <w:tcPr>
            <w:tcW w:w="551" w:type="dxa"/>
          </w:tcPr>
          <w:p w:rsidR="000623BD" w:rsidRPr="000623BD" w:rsidRDefault="000623BD" w:rsidP="000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0623BD" w:rsidRPr="000623BD" w:rsidRDefault="000623BD" w:rsidP="000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BD">
              <w:rPr>
                <w:rFonts w:ascii="Times New Roman" w:hAnsi="Times New Roman" w:cs="Times New Roman"/>
                <w:sz w:val="24"/>
                <w:szCs w:val="24"/>
              </w:rPr>
              <w:t>Панова Л.С.</w:t>
            </w:r>
          </w:p>
        </w:tc>
        <w:tc>
          <w:tcPr>
            <w:tcW w:w="3117" w:type="dxa"/>
          </w:tcPr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Министерства просвещения РФ»</w:t>
            </w:r>
          </w:p>
          <w:p w:rsidR="00753BD5" w:rsidRDefault="00753BD5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D5" w:rsidRDefault="00753BD5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753BD5" w:rsidRDefault="00753BD5" w:rsidP="000623B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753BD5" w:rsidP="00753BD5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</w:p>
        </w:tc>
        <w:tc>
          <w:tcPr>
            <w:tcW w:w="709" w:type="dxa"/>
          </w:tcPr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753BD5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623BD" w:rsidRPr="00514DF9" w:rsidRDefault="000623BD" w:rsidP="00753BD5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753BD5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3BD5" w:rsidTr="00753BD5">
        <w:tc>
          <w:tcPr>
            <w:tcW w:w="551" w:type="dxa"/>
          </w:tcPr>
          <w:p w:rsidR="000623BD" w:rsidRPr="000623BD" w:rsidRDefault="000623BD" w:rsidP="000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0623BD" w:rsidRPr="000623BD" w:rsidRDefault="000623BD" w:rsidP="000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О.А.</w:t>
            </w:r>
          </w:p>
        </w:tc>
        <w:tc>
          <w:tcPr>
            <w:tcW w:w="3117" w:type="dxa"/>
          </w:tcPr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Министерства просвещения РФ»</w:t>
            </w:r>
          </w:p>
        </w:tc>
        <w:tc>
          <w:tcPr>
            <w:tcW w:w="3911" w:type="dxa"/>
          </w:tcPr>
          <w:p w:rsidR="000623BD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0623BD" w:rsidRPr="00514DF9" w:rsidRDefault="000623BD" w:rsidP="000623B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0623BD" w:rsidP="000623B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BD" w:rsidRPr="00514DF9" w:rsidRDefault="000623BD" w:rsidP="000623B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D5" w:rsidTr="00753BD5">
        <w:tc>
          <w:tcPr>
            <w:tcW w:w="551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  <w:tc>
          <w:tcPr>
            <w:tcW w:w="3117" w:type="dxa"/>
          </w:tcPr>
          <w:p w:rsidR="00354CA6" w:rsidRDefault="00354CA6" w:rsidP="00354CA6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Забайкальский край</w:t>
            </w:r>
          </w:p>
        </w:tc>
        <w:tc>
          <w:tcPr>
            <w:tcW w:w="3911" w:type="dxa"/>
          </w:tcPr>
          <w:p w:rsidR="00354CA6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Модуль «Основные подходы к формированию и оценке глобальных компетенций»</w:t>
            </w:r>
          </w:p>
          <w:p w:rsidR="00354CA6" w:rsidRDefault="00354CA6" w:rsidP="00354CA6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3BD5" w:rsidTr="00753BD5">
        <w:tc>
          <w:tcPr>
            <w:tcW w:w="551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Л.Д.</w:t>
            </w:r>
          </w:p>
        </w:tc>
        <w:tc>
          <w:tcPr>
            <w:tcW w:w="3117" w:type="dxa"/>
          </w:tcPr>
          <w:p w:rsidR="00354CA6" w:rsidRDefault="00354CA6" w:rsidP="00354CA6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Забайкальский край</w:t>
            </w:r>
          </w:p>
        </w:tc>
        <w:tc>
          <w:tcPr>
            <w:tcW w:w="3911" w:type="dxa"/>
          </w:tcPr>
          <w:p w:rsidR="00354CA6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Модуль «Основные подходы к формированию и оценке глобальных компетенций»</w:t>
            </w:r>
          </w:p>
          <w:p w:rsidR="00354CA6" w:rsidRDefault="00354CA6" w:rsidP="00354CA6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3BD5" w:rsidTr="00753BD5">
        <w:tc>
          <w:tcPr>
            <w:tcW w:w="551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354CA6" w:rsidRPr="000623BD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А.И.</w:t>
            </w:r>
          </w:p>
        </w:tc>
        <w:tc>
          <w:tcPr>
            <w:tcW w:w="3117" w:type="dxa"/>
          </w:tcPr>
          <w:p w:rsidR="00354CA6" w:rsidRDefault="00354CA6" w:rsidP="00354CA6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Забайкальский край</w:t>
            </w:r>
          </w:p>
        </w:tc>
        <w:tc>
          <w:tcPr>
            <w:tcW w:w="3911" w:type="dxa"/>
          </w:tcPr>
          <w:p w:rsidR="00354CA6" w:rsidRDefault="00354CA6" w:rsidP="0035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обучающихся» Модуль «Основные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формированию и оценке глобальных компетенций»</w:t>
            </w:r>
          </w:p>
          <w:p w:rsidR="00354CA6" w:rsidRDefault="00354CA6" w:rsidP="00354CA6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</w:tcPr>
          <w:p w:rsidR="00354CA6" w:rsidRDefault="00354CA6" w:rsidP="00354CA6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3BD5" w:rsidTr="00753BD5">
        <w:tc>
          <w:tcPr>
            <w:tcW w:w="551" w:type="dxa"/>
          </w:tcPr>
          <w:p w:rsidR="004C7B92" w:rsidRPr="000623BD" w:rsidRDefault="004C7B92" w:rsidP="004C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8" w:type="dxa"/>
          </w:tcPr>
          <w:p w:rsidR="004C7B92" w:rsidRPr="000623BD" w:rsidRDefault="004C7B92" w:rsidP="004C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И.Б.</w:t>
            </w:r>
          </w:p>
        </w:tc>
        <w:tc>
          <w:tcPr>
            <w:tcW w:w="3117" w:type="dxa"/>
          </w:tcPr>
          <w:p w:rsidR="004C7B92" w:rsidRDefault="004C7B92" w:rsidP="004C7B92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1" w:type="dxa"/>
          </w:tcPr>
          <w:p w:rsidR="004C7B92" w:rsidRDefault="004C7B92" w:rsidP="004C7B92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</w:p>
        </w:tc>
        <w:tc>
          <w:tcPr>
            <w:tcW w:w="709" w:type="dxa"/>
          </w:tcPr>
          <w:p w:rsidR="004C7B92" w:rsidRDefault="004C7B92" w:rsidP="004C7B92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4C7B92" w:rsidRDefault="004C7B92" w:rsidP="004C7B92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3BD5" w:rsidTr="00753BD5">
        <w:tc>
          <w:tcPr>
            <w:tcW w:w="551" w:type="dxa"/>
          </w:tcPr>
          <w:p w:rsidR="00F46AD3" w:rsidRPr="000623BD" w:rsidRDefault="00F46AD3" w:rsidP="00F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F46AD3" w:rsidRPr="000623BD" w:rsidRDefault="00F46AD3" w:rsidP="00F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А.В.</w:t>
            </w:r>
          </w:p>
        </w:tc>
        <w:tc>
          <w:tcPr>
            <w:tcW w:w="3117" w:type="dxa"/>
          </w:tcPr>
          <w:p w:rsidR="00F46AD3" w:rsidRDefault="00F46AD3" w:rsidP="00F46AD3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911" w:type="dxa"/>
          </w:tcPr>
          <w:p w:rsidR="00F46AD3" w:rsidRDefault="00F46AD3" w:rsidP="00F46AD3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«Пути формирования и развития читательской грамотности в соответствии с требованиями ФГОС»</w:t>
            </w:r>
          </w:p>
          <w:p w:rsidR="00F46AD3" w:rsidRDefault="00F46AD3" w:rsidP="00F46AD3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6AD3" w:rsidRDefault="00F46AD3" w:rsidP="00F46AD3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F46AD3" w:rsidRDefault="00F46AD3" w:rsidP="00F46AD3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3BD5" w:rsidTr="00753BD5">
        <w:tc>
          <w:tcPr>
            <w:tcW w:w="551" w:type="dxa"/>
          </w:tcPr>
          <w:p w:rsidR="00AF120D" w:rsidRPr="000623BD" w:rsidRDefault="00AF120D" w:rsidP="00AF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AF120D" w:rsidRDefault="00AF120D" w:rsidP="00AF120D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И.Н.</w:t>
            </w:r>
          </w:p>
        </w:tc>
        <w:tc>
          <w:tcPr>
            <w:tcW w:w="3117" w:type="dxa"/>
          </w:tcPr>
          <w:p w:rsidR="00AF120D" w:rsidRDefault="00AF120D" w:rsidP="00AF120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AF120D" w:rsidRDefault="00AF120D" w:rsidP="00AF120D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AF120D" w:rsidRDefault="00AF120D" w:rsidP="00AF120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основ финансовой грамотности в начальных классах»</w:t>
            </w:r>
          </w:p>
        </w:tc>
        <w:tc>
          <w:tcPr>
            <w:tcW w:w="709" w:type="dxa"/>
          </w:tcPr>
          <w:p w:rsidR="00AF120D" w:rsidRDefault="00AF120D" w:rsidP="00AF120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AF120D" w:rsidRDefault="00AF120D" w:rsidP="00AF120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F120D" w:rsidRDefault="00AF120D" w:rsidP="00AF120D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0D" w:rsidRDefault="00AF120D" w:rsidP="00AF120D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D5" w:rsidTr="00753BD5">
        <w:tc>
          <w:tcPr>
            <w:tcW w:w="551" w:type="dxa"/>
          </w:tcPr>
          <w:p w:rsidR="00753BD5" w:rsidRPr="000623BD" w:rsidRDefault="00753BD5" w:rsidP="0075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753BD5" w:rsidRDefault="00753BD5" w:rsidP="00753BD5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Е.В.</w:t>
            </w:r>
          </w:p>
        </w:tc>
        <w:tc>
          <w:tcPr>
            <w:tcW w:w="3117" w:type="dxa"/>
          </w:tcPr>
          <w:p w:rsidR="00753BD5" w:rsidRDefault="00753BD5" w:rsidP="00753BD5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Забайкальского края</w:t>
            </w:r>
          </w:p>
        </w:tc>
        <w:tc>
          <w:tcPr>
            <w:tcW w:w="3911" w:type="dxa"/>
          </w:tcPr>
          <w:p w:rsidR="00753BD5" w:rsidRDefault="00753BD5" w:rsidP="00753BD5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обучающихся. Модуль «Основные подходы к формированию и оценке читательской грамотности»</w:t>
            </w:r>
          </w:p>
        </w:tc>
        <w:tc>
          <w:tcPr>
            <w:tcW w:w="709" w:type="dxa"/>
          </w:tcPr>
          <w:p w:rsidR="00753BD5" w:rsidRDefault="00753BD5" w:rsidP="00753BD5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D5" w:rsidRDefault="00753BD5" w:rsidP="00753BD5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D5" w:rsidRDefault="00753BD5" w:rsidP="00753BD5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D5" w:rsidTr="00753BD5">
        <w:tc>
          <w:tcPr>
            <w:tcW w:w="551" w:type="dxa"/>
          </w:tcPr>
          <w:p w:rsidR="00753BD5" w:rsidRDefault="00753BD5" w:rsidP="0075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753BD5" w:rsidRDefault="00753BD5" w:rsidP="00753BD5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117" w:type="dxa"/>
          </w:tcPr>
          <w:p w:rsidR="00753BD5" w:rsidRDefault="00753BD5" w:rsidP="00753BD5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1" w:type="dxa"/>
          </w:tcPr>
          <w:p w:rsidR="00753BD5" w:rsidRDefault="00753BD5" w:rsidP="00753BD5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креативного мышления у детей и подростков»</w:t>
            </w:r>
          </w:p>
        </w:tc>
        <w:tc>
          <w:tcPr>
            <w:tcW w:w="709" w:type="dxa"/>
          </w:tcPr>
          <w:p w:rsidR="00753BD5" w:rsidRDefault="00753BD5" w:rsidP="00753BD5">
            <w:pPr>
              <w:ind w:right="-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</w:tcPr>
          <w:p w:rsidR="00753BD5" w:rsidRDefault="00753BD5" w:rsidP="00753BD5">
            <w:pPr>
              <w:ind w:left="5" w:right="-22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623BD" w:rsidRDefault="000623BD" w:rsidP="0043230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B2544" w:rsidRDefault="00CB2544" w:rsidP="002E69AE">
      <w:pPr>
        <w:rPr>
          <w:rFonts w:ascii="Times New Roman" w:hAnsi="Times New Roman" w:cs="Times New Roman"/>
          <w:sz w:val="28"/>
          <w:szCs w:val="28"/>
        </w:rPr>
      </w:pPr>
    </w:p>
    <w:p w:rsidR="00CB2544" w:rsidRPr="002E69AE" w:rsidRDefault="00CB2544" w:rsidP="00432304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E69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E6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9AE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2E6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9AE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564"/>
        <w:gridCol w:w="1693"/>
        <w:gridCol w:w="2959"/>
        <w:gridCol w:w="5274"/>
      </w:tblGrid>
      <w:tr w:rsidR="00EA5905" w:rsidRPr="003655BC" w:rsidTr="00EA5905">
        <w:tc>
          <w:tcPr>
            <w:tcW w:w="564" w:type="dxa"/>
          </w:tcPr>
          <w:p w:rsidR="00EA5905" w:rsidRPr="003655BC" w:rsidRDefault="00EA5905" w:rsidP="00B31C08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EA5905" w:rsidRPr="003655BC" w:rsidRDefault="00EA5905" w:rsidP="00B31C08">
            <w:pPr>
              <w:ind w:left="5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59" w:type="dxa"/>
          </w:tcPr>
          <w:p w:rsidR="00EA5905" w:rsidRPr="003655BC" w:rsidRDefault="00EA5905" w:rsidP="00B31C08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</w:t>
            </w:r>
          </w:p>
        </w:tc>
        <w:tc>
          <w:tcPr>
            <w:tcW w:w="5274" w:type="dxa"/>
          </w:tcPr>
          <w:p w:rsidR="00EA5905" w:rsidRPr="003655BC" w:rsidRDefault="00EA5905" w:rsidP="00B31C08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655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A5905" w:rsidTr="00EA5905">
        <w:tc>
          <w:tcPr>
            <w:tcW w:w="564" w:type="dxa"/>
          </w:tcPr>
          <w:p w:rsidR="00EA5905" w:rsidRDefault="00EA5905" w:rsidP="00B3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A5905" w:rsidRDefault="00EA5905" w:rsidP="00B3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И.Б.</w:t>
            </w:r>
          </w:p>
        </w:tc>
        <w:tc>
          <w:tcPr>
            <w:tcW w:w="2959" w:type="dxa"/>
          </w:tcPr>
          <w:p w:rsidR="00EA5905" w:rsidRDefault="00EA5905" w:rsidP="00B3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«Российский учебник»</w:t>
            </w:r>
          </w:p>
        </w:tc>
        <w:tc>
          <w:tcPr>
            <w:tcW w:w="5274" w:type="dxa"/>
          </w:tcPr>
          <w:p w:rsidR="00EA5905" w:rsidRDefault="002E69AE" w:rsidP="00B3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59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основной школе: решаем задачи, учимся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5905" w:rsidTr="00EA5905">
        <w:tc>
          <w:tcPr>
            <w:tcW w:w="564" w:type="dxa"/>
          </w:tcPr>
          <w:p w:rsidR="00EA5905" w:rsidRDefault="00EA5905" w:rsidP="00E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A5905" w:rsidRDefault="00EA5905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А.В.</w:t>
            </w:r>
          </w:p>
        </w:tc>
        <w:tc>
          <w:tcPr>
            <w:tcW w:w="2959" w:type="dxa"/>
          </w:tcPr>
          <w:p w:rsidR="00EA5905" w:rsidRDefault="00EA5905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5274" w:type="dxa"/>
          </w:tcPr>
          <w:p w:rsidR="00EA5905" w:rsidRDefault="002E69AE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590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средней и старшей школе – Модуль «Формирование читательской грамотности»</w:t>
            </w:r>
          </w:p>
        </w:tc>
      </w:tr>
      <w:tr w:rsidR="00EA5905" w:rsidTr="00EA5905">
        <w:tc>
          <w:tcPr>
            <w:tcW w:w="564" w:type="dxa"/>
          </w:tcPr>
          <w:p w:rsidR="00EA5905" w:rsidRDefault="00EA5905" w:rsidP="00EA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EA5905" w:rsidRDefault="00EA5905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Крупенникова О.Н.</w:t>
            </w:r>
          </w:p>
        </w:tc>
        <w:tc>
          <w:tcPr>
            <w:tcW w:w="2959" w:type="dxa"/>
          </w:tcPr>
          <w:p w:rsidR="00EA5905" w:rsidRDefault="00EA5905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«Российский учебник»</w:t>
            </w:r>
          </w:p>
        </w:tc>
        <w:tc>
          <w:tcPr>
            <w:tcW w:w="5274" w:type="dxa"/>
          </w:tcPr>
          <w:p w:rsidR="00EA5905" w:rsidRDefault="002E69AE" w:rsidP="00E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5905">
              <w:rPr>
                <w:rFonts w:ascii="Times New Roman" w:hAnsi="Times New Roman" w:cs="Times New Roman"/>
                <w:sz w:val="24"/>
                <w:szCs w:val="24"/>
              </w:rPr>
              <w:t>Учим быть успешными. Формирование функциональной грамотности средствами курса «Литературное чтение»</w:t>
            </w:r>
          </w:p>
        </w:tc>
      </w:tr>
    </w:tbl>
    <w:p w:rsidR="00CB2544" w:rsidRPr="00432304" w:rsidRDefault="00CB2544" w:rsidP="00432304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2544" w:rsidRPr="004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F0"/>
    <w:rsid w:val="000623BD"/>
    <w:rsid w:val="000A3AE7"/>
    <w:rsid w:val="002246F0"/>
    <w:rsid w:val="002A6C85"/>
    <w:rsid w:val="002E69AE"/>
    <w:rsid w:val="00354CA6"/>
    <w:rsid w:val="00432304"/>
    <w:rsid w:val="004C7B92"/>
    <w:rsid w:val="006633A5"/>
    <w:rsid w:val="00753BD5"/>
    <w:rsid w:val="00AF120D"/>
    <w:rsid w:val="00CB2544"/>
    <w:rsid w:val="00D06E23"/>
    <w:rsid w:val="00DD2BD8"/>
    <w:rsid w:val="00E50066"/>
    <w:rsid w:val="00EA5905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282F-5F30-45A7-9EC5-04577F0C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cp:lastPrinted>2022-04-18T04:15:00Z</cp:lastPrinted>
  <dcterms:created xsi:type="dcterms:W3CDTF">2022-04-18T03:29:00Z</dcterms:created>
  <dcterms:modified xsi:type="dcterms:W3CDTF">2022-04-18T23:47:00Z</dcterms:modified>
</cp:coreProperties>
</file>